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E" w:rsidRDefault="004955CE" w:rsidP="004955CE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5CE" w:rsidRPr="00E33E7F" w:rsidRDefault="004955CE" w:rsidP="004955CE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E33E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33E7F"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4955CE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55CE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55CE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33E7F">
        <w:rPr>
          <w:rFonts w:ascii="Times New Roman" w:hAnsi="Times New Roman" w:cs="Times New Roman"/>
          <w:sz w:val="28"/>
          <w:szCs w:val="28"/>
        </w:rPr>
        <w:t>РЕШЕНИЕ</w:t>
      </w:r>
    </w:p>
    <w:p w:rsidR="004955CE" w:rsidRPr="00E33E7F" w:rsidRDefault="004955CE" w:rsidP="004955CE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55CE" w:rsidRDefault="004955CE" w:rsidP="0049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E7F">
        <w:rPr>
          <w:rFonts w:ascii="Times New Roman" w:hAnsi="Times New Roman"/>
          <w:b/>
          <w:sz w:val="28"/>
          <w:szCs w:val="28"/>
        </w:rPr>
        <w:t>О бюджете сельского поселения</w:t>
      </w:r>
    </w:p>
    <w:p w:rsidR="004955CE" w:rsidRDefault="004955CE" w:rsidP="0049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33E7F">
        <w:rPr>
          <w:rFonts w:ascii="Times New Roman" w:hAnsi="Times New Roman"/>
          <w:b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4955CE" w:rsidRPr="00E33E7F" w:rsidRDefault="004955CE" w:rsidP="0049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E7F">
        <w:rPr>
          <w:rFonts w:ascii="Times New Roman" w:hAnsi="Times New Roman"/>
          <w:b/>
          <w:sz w:val="28"/>
          <w:szCs w:val="28"/>
        </w:rPr>
        <w:t>Уфимский район  Республики Башкортостан</w:t>
      </w:r>
    </w:p>
    <w:p w:rsidR="004955CE" w:rsidRPr="00E33E7F" w:rsidRDefault="004955CE" w:rsidP="004955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E7F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33E7F">
        <w:rPr>
          <w:rFonts w:ascii="Times New Roman" w:hAnsi="Times New Roman"/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E33E7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E33E7F">
        <w:rPr>
          <w:rFonts w:ascii="Times New Roman" w:hAnsi="Times New Roman"/>
          <w:sz w:val="28"/>
          <w:szCs w:val="28"/>
        </w:rPr>
        <w:t>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2018 год: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Башкортостан в сумме 18055 тыс. рублей;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2) общий объем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сумме 17255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>тыс. рублей;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3) дефицит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2018 год нет;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E33E7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2017 год согласно приложению № 1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33E7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плановый период 2019 и 2020 годов: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33E7F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2019 год в сумме 18273 тыс. рублей и на 2020 год в сумме 18501,3 тыс. рублей;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2019 год в сумме 18273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</w:t>
      </w:r>
      <w:r w:rsidRPr="00E33E7F">
        <w:rPr>
          <w:rFonts w:ascii="Times New Roman" w:hAnsi="Times New Roman"/>
          <w:sz w:val="28"/>
          <w:szCs w:val="28"/>
        </w:rPr>
        <w:lastRenderedPageBreak/>
        <w:t xml:space="preserve">расходы в сумме 420,7 тыс. рублей,   и на 2020 год в сумме 18501,3 тыс. </w:t>
      </w:r>
      <w:proofErr w:type="gramStart"/>
      <w:r w:rsidRPr="00E33E7F">
        <w:rPr>
          <w:rFonts w:ascii="Times New Roman" w:hAnsi="Times New Roman"/>
          <w:sz w:val="28"/>
          <w:szCs w:val="28"/>
        </w:rPr>
        <w:t>рублей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852,6 тыс. рублей;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33E7F">
        <w:rPr>
          <w:rFonts w:ascii="Times New Roman" w:hAnsi="Times New Roman"/>
          <w:sz w:val="28"/>
          <w:szCs w:val="28"/>
        </w:rPr>
        <w:t xml:space="preserve">дефицита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2019 год нет и на 2020 год нет.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производят отчисления в бюджет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Советом муниципального района Уфимский район Республики Башкортостан.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E33E7F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E33E7F">
        <w:rPr>
          <w:rFonts w:ascii="Times New Roman" w:hAnsi="Times New Roman"/>
          <w:sz w:val="28"/>
          <w:szCs w:val="28"/>
        </w:rPr>
        <w:t>ств дл</w:t>
      </w:r>
      <w:proofErr w:type="gramEnd"/>
      <w:r w:rsidRPr="00E33E7F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5. Утвердить перечень главных администраторов доходов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33E7F">
        <w:rPr>
          <w:rFonts w:ascii="Times New Roman" w:hAnsi="Times New Roman"/>
          <w:sz w:val="28"/>
          <w:szCs w:val="28"/>
        </w:rPr>
        <w:t>2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6. Утвердить перечень главных </w:t>
      </w:r>
      <w:proofErr w:type="gramStart"/>
      <w:r w:rsidRPr="00E33E7F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3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7. Установить поступления доходов в бюджет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1)на 2018 год согласно приложению №4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33E7F">
        <w:rPr>
          <w:rFonts w:ascii="Times New Roman" w:hAnsi="Times New Roman"/>
          <w:sz w:val="28"/>
          <w:szCs w:val="28"/>
        </w:rPr>
        <w:t xml:space="preserve">на плановый период 2019 и 2020 годов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5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органу администрации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Башкортостан, </w:t>
      </w:r>
      <w:r w:rsidRPr="00E33E7F">
        <w:rPr>
          <w:rFonts w:ascii="Times New Roman" w:hAnsi="Times New Roman"/>
          <w:sz w:val="28"/>
          <w:szCs w:val="28"/>
        </w:rPr>
        <w:lastRenderedPageBreak/>
        <w:t>осуществляется в порядке, установленном бюджетным законодательством Российской Федерации.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33E7F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учитываются на счете, открытом финансовому органу администрации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, открытых получателям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финансовом органе администрации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Башкортостан, в порядке, установленном финансовым органом администрации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10. Утвердить в пределах общего объема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установленного подпунктом 2 пункта 1 настоящего Решения, распределение бюджетных ассигнований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Чесноков</w:t>
      </w:r>
      <w:r w:rsidRPr="00E33E7F">
        <w:rPr>
          <w:rFonts w:ascii="Times New Roman" w:hAnsi="Times New Roman"/>
          <w:sz w:val="28"/>
          <w:szCs w:val="28"/>
        </w:rPr>
        <w:t>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1)по раздела, подразделам, целевым статьям (муниципальных программ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непрограммных направлений), группам видам расходов классификации расходов бюджетов: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33E7F">
        <w:rPr>
          <w:rFonts w:ascii="Times New Roman" w:hAnsi="Times New Roman"/>
          <w:sz w:val="28"/>
          <w:szCs w:val="28"/>
        </w:rPr>
        <w:t xml:space="preserve">на 2018 год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6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33E7F">
        <w:rPr>
          <w:rFonts w:ascii="Times New Roman" w:hAnsi="Times New Roman"/>
          <w:sz w:val="28"/>
          <w:szCs w:val="28"/>
        </w:rPr>
        <w:t>на плановый период 2019 и 2020 годов согласно приложению №7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33E7F">
        <w:rPr>
          <w:rFonts w:ascii="Times New Roman" w:hAnsi="Times New Roman"/>
          <w:sz w:val="28"/>
          <w:szCs w:val="28"/>
        </w:rPr>
        <w:t xml:space="preserve">по целевым статьям (муниципальные программы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непрограммные направления деятельности), группам </w:t>
      </w:r>
      <w:proofErr w:type="gramStart"/>
      <w:r w:rsidRPr="00E33E7F">
        <w:rPr>
          <w:rFonts w:ascii="Times New Roman" w:hAnsi="Times New Roman"/>
          <w:sz w:val="28"/>
          <w:szCs w:val="28"/>
        </w:rPr>
        <w:t>видов р</w:t>
      </w:r>
      <w:r>
        <w:rPr>
          <w:rFonts w:ascii="Times New Roman" w:hAnsi="Times New Roman"/>
          <w:sz w:val="28"/>
          <w:szCs w:val="28"/>
        </w:rPr>
        <w:t xml:space="preserve">асходов классификации расходов </w:t>
      </w:r>
      <w:r w:rsidRPr="00E33E7F">
        <w:rPr>
          <w:rFonts w:ascii="Times New Roman" w:hAnsi="Times New Roman"/>
          <w:sz w:val="28"/>
          <w:szCs w:val="28"/>
        </w:rPr>
        <w:t>бюджетов</w:t>
      </w:r>
      <w:proofErr w:type="gramEnd"/>
      <w:r w:rsidRPr="00E33E7F">
        <w:rPr>
          <w:rFonts w:ascii="Times New Roman" w:hAnsi="Times New Roman"/>
          <w:sz w:val="28"/>
          <w:szCs w:val="28"/>
        </w:rPr>
        <w:t>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а) на 2018 год согласно </w:t>
      </w:r>
      <w:r>
        <w:rPr>
          <w:rFonts w:ascii="Times New Roman" w:hAnsi="Times New Roman"/>
          <w:sz w:val="28"/>
          <w:szCs w:val="28"/>
        </w:rPr>
        <w:t>приложению №</w:t>
      </w:r>
      <w:r w:rsidRPr="00E33E7F">
        <w:rPr>
          <w:rFonts w:ascii="Times New Roman" w:hAnsi="Times New Roman"/>
          <w:sz w:val="28"/>
          <w:szCs w:val="28"/>
        </w:rPr>
        <w:t>8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б) на плановый период 2019 и 2020 годов согласно </w:t>
      </w:r>
      <w:r>
        <w:rPr>
          <w:rFonts w:ascii="Times New Roman" w:hAnsi="Times New Roman"/>
          <w:sz w:val="28"/>
          <w:szCs w:val="28"/>
        </w:rPr>
        <w:t>приложению №</w:t>
      </w:r>
      <w:r w:rsidRPr="00E33E7F">
        <w:rPr>
          <w:rFonts w:ascii="Times New Roman" w:hAnsi="Times New Roman"/>
          <w:sz w:val="28"/>
          <w:szCs w:val="28"/>
        </w:rPr>
        <w:t>9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11. Утвердить общий объем бюджетных ассигнований на исполнение публичных нормативных обязательств на 2018 год в сумме 0 тыс. рублей, на 2019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Pr="00E33E7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E7F">
        <w:rPr>
          <w:rFonts w:ascii="Times New Roman" w:hAnsi="Times New Roman"/>
          <w:sz w:val="28"/>
          <w:szCs w:val="28"/>
        </w:rPr>
        <w:t>ыс</w:t>
      </w:r>
      <w:proofErr w:type="spellEnd"/>
      <w:r w:rsidRPr="00E33E7F">
        <w:rPr>
          <w:rFonts w:ascii="Times New Roman" w:hAnsi="Times New Roman"/>
          <w:sz w:val="28"/>
          <w:szCs w:val="28"/>
        </w:rPr>
        <w:t>. рублей и на 2020 год в сумме 0 тыс. рублей.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12. Утвердить ведомственную структуру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33E7F">
        <w:rPr>
          <w:rFonts w:ascii="Times New Roman" w:hAnsi="Times New Roman"/>
          <w:sz w:val="28"/>
          <w:szCs w:val="28"/>
        </w:rPr>
        <w:t xml:space="preserve">на 2018 год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10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E33E7F">
        <w:rPr>
          <w:rFonts w:ascii="Times New Roman" w:hAnsi="Times New Roman"/>
          <w:sz w:val="28"/>
          <w:szCs w:val="28"/>
        </w:rPr>
        <w:t xml:space="preserve">на плановый период 2019 и 2020 годов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11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13. 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Установить, что субсидии в 2018-2020 годах из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(за исключением субсидий муниципальным учреждениям, а также субсидий, указанных в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7F">
        <w:rPr>
          <w:rFonts w:ascii="Times New Roman" w:hAnsi="Times New Roman"/>
          <w:sz w:val="28"/>
          <w:szCs w:val="28"/>
        </w:rPr>
        <w:t>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выполненных работ, оказанных услуг.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Субсидии лицам, указанным в части 1 настоящей статьи, предоставляются: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1)субъектам малого и среднего предпринимательства и организациям инфраструктуры, реализующим,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2)общественным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упрочению общественно-политического, межнационального межконфессионального согласия в сельском поселении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 финансовом году остатков субсидий, не использованным  в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отчетном финансовом году, в случаях, предусмотренных соглашениями (договорами) о предоставлении субсидий, положения об обязательной проверке </w:t>
      </w:r>
      <w:r>
        <w:rPr>
          <w:rFonts w:ascii="Times New Roman" w:hAnsi="Times New Roman"/>
          <w:sz w:val="28"/>
          <w:szCs w:val="28"/>
        </w:rPr>
        <w:t xml:space="preserve">главным распорядителям средств </w:t>
      </w:r>
      <w:r w:rsidRPr="00E33E7F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предоставляющим субсидию, соблюдения условий, целей и порядка предоставления субсидий их получателям.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lastRenderedPageBreak/>
        <w:t>14. 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2018 год и на плановый период 2019 и 2020 годов, а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15. 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2018 год и на плановый период 2019 и 2020 годов либо сокращающие его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3E7F">
        <w:rPr>
          <w:rFonts w:ascii="Times New Roman" w:hAnsi="Times New Roman"/>
          <w:color w:val="000000"/>
          <w:sz w:val="28"/>
          <w:szCs w:val="28"/>
        </w:rPr>
        <w:t>16. Совет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не вправе принимать решения, приводящие к увеличению в 2018-2020 годах численности муниципальных служащих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и работников организаций бюджетной сферы.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17. Установить: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 xml:space="preserve">1) верхний предел муниципального долга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на 1 января 2019 года в сумме 0  тыс. рублей, на 1 января 2020 года в сумме 0 тыс. рублей и на 1 января 2021 года в сумме 0  тыс. рублей, в том числе верхний предел долга по муниципальным  гарантиям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района Уфимский район Республики Башкортостан  на 1 января 2019 года в сумме 0  тыс. рублей, на 1 января 2020 года в сумме  0  тыс. рублей и на 1 января 2021 года в сумме 0 тыс. рублей;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lastRenderedPageBreak/>
        <w:t xml:space="preserve">2) предельный объем муниципального долга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2019 год в сумме 0  тыс. рублей, на 2020 год в сумме 0 тыс. рублей и на 2021 год в сумме 0 тыс. рублей.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18. Утвердить: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1) программу муниципальных  внутренних заимствований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а)  на 2018 год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33E7F">
        <w:rPr>
          <w:rFonts w:ascii="Times New Roman" w:hAnsi="Times New Roman"/>
          <w:sz w:val="28"/>
          <w:szCs w:val="28"/>
        </w:rPr>
        <w:t>2 к настоящему Решению;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б) на плановый период 2019 и 2020 годов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3E7F">
        <w:rPr>
          <w:rFonts w:ascii="Times New Roman" w:hAnsi="Times New Roman"/>
          <w:sz w:val="28"/>
          <w:szCs w:val="28"/>
        </w:rPr>
        <w:t>13 к настоящему Решению.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Списать в порядке, установленном Советом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задолженность перед бюджетом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организаций всех организационно-правовых форм по средствам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в связи с ликвидацией этих организаций вследствие признания их по решению суда несостоятельными (банкротами).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Списать в порядке, установленном Советом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задолженность перед бюджетом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Республики Башкортостан, включая аренду земельных участков, находящегося в муниципальной  собственности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E7F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Башкортостан, а также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2018 года несостоятельными (банкротами);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  <w:proofErr w:type="gramEnd"/>
    </w:p>
    <w:p w:rsidR="004955CE" w:rsidRPr="00E33E7F" w:rsidRDefault="004955CE" w:rsidP="004955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E7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E33E7F">
        <w:rPr>
          <w:rFonts w:ascii="Times New Roman" w:hAnsi="Times New Roman"/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состоянию на 1 января 2018 года в объеме не более одной двенадцатой общего объема расходов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lastRenderedPageBreak/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текущего финансового года направляются сельским поселением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муниципальным районом Уфимский район Республики Башкортостан на покрытие временных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кассовых разрывов, возникающих в ходе исполнения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22. 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</w:t>
      </w:r>
      <w:r w:rsidRPr="00E33E7F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 основанием для внесения изменений в показатели сводной бюджетной росписи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Башкортостан, связанные с особенностями исполнения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 и (или) перераспределения бюджетных ассигнований между главными распорядителями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E33E7F">
        <w:rPr>
          <w:rFonts w:ascii="Times New Roman" w:hAnsi="Times New Roman"/>
          <w:sz w:val="28"/>
          <w:szCs w:val="28"/>
        </w:rPr>
        <w:t xml:space="preserve"> муниципального района Уфимский район  Республики Башкортостан: 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предоставление </w:t>
      </w:r>
      <w:r w:rsidRPr="00E33E7F">
        <w:rPr>
          <w:rFonts w:ascii="Times New Roman" w:hAnsi="Times New Roman"/>
          <w:sz w:val="28"/>
          <w:szCs w:val="28"/>
        </w:rPr>
        <w:t xml:space="preserve">межбюджетных трансфертов из бюджетов Российской Федерации, Республики Башкортостан и муниципального района Уфимский район  Республики Башкортостан в бюджет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Уфимский район </w:t>
      </w:r>
      <w:r w:rsidRPr="00E33E7F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Уфимский район </w:t>
      </w:r>
      <w:r w:rsidRPr="00E33E7F">
        <w:rPr>
          <w:rFonts w:ascii="Times New Roman" w:hAnsi="Times New Roman"/>
          <w:sz w:val="28"/>
          <w:szCs w:val="28"/>
        </w:rPr>
        <w:t xml:space="preserve">Республики Башкортостан экономии по отдельным разделам, подразделам, целевым статьям, группам </w:t>
      </w:r>
      <w:proofErr w:type="gramStart"/>
      <w:r w:rsidRPr="00E33E7F">
        <w:rPr>
          <w:rFonts w:ascii="Times New Roman" w:hAnsi="Times New Roman"/>
          <w:sz w:val="28"/>
          <w:szCs w:val="28"/>
        </w:rPr>
        <w:t xml:space="preserve">видов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Pr="00E33E7F">
        <w:rPr>
          <w:rFonts w:ascii="Times New Roman" w:hAnsi="Times New Roman"/>
          <w:sz w:val="28"/>
          <w:szCs w:val="28"/>
        </w:rPr>
        <w:t>классификации расходов бюджетов</w:t>
      </w:r>
      <w:proofErr w:type="gramEnd"/>
      <w:r w:rsidRPr="00E33E7F">
        <w:rPr>
          <w:rFonts w:ascii="Times New Roman" w:hAnsi="Times New Roman"/>
          <w:sz w:val="28"/>
          <w:szCs w:val="28"/>
        </w:rPr>
        <w:t>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3) принятие Советом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 решений об утверждении программ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 Республики Башкортостан и о внесении изменений в программы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/>
          <w:sz w:val="28"/>
          <w:szCs w:val="28"/>
        </w:rPr>
        <w:t>ипального района Уфимский район</w:t>
      </w:r>
      <w:r w:rsidRPr="00E33E7F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4) использование остатков средств бюджета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Уфимский район </w:t>
      </w:r>
      <w:r w:rsidRPr="00E33E7F">
        <w:rPr>
          <w:rFonts w:ascii="Times New Roman" w:hAnsi="Times New Roman"/>
          <w:color w:val="000000"/>
          <w:sz w:val="28"/>
          <w:szCs w:val="28"/>
        </w:rPr>
        <w:t>Республики Башкортостан на 1 января 2018 года;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3E7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использование средств резервного фонда </w:t>
      </w:r>
      <w:r w:rsidRPr="00E33E7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</w:t>
      </w:r>
      <w:r w:rsidRPr="00E33E7F">
        <w:rPr>
          <w:rFonts w:ascii="Times New Roman" w:hAnsi="Times New Roman"/>
          <w:color w:val="000000"/>
          <w:sz w:val="28"/>
          <w:szCs w:val="28"/>
        </w:rPr>
        <w:t>муниципального района Уфимский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E33E7F">
        <w:rPr>
          <w:rFonts w:ascii="Times New Roman" w:hAnsi="Times New Roman"/>
          <w:color w:val="000000"/>
          <w:sz w:val="28"/>
          <w:szCs w:val="28"/>
        </w:rPr>
        <w:t>Республики Башкортостан;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3E7F">
        <w:rPr>
          <w:rFonts w:ascii="Times New Roman" w:hAnsi="Times New Roman"/>
          <w:color w:val="000000"/>
          <w:sz w:val="28"/>
          <w:szCs w:val="28"/>
        </w:rPr>
        <w:t>6)изменений состава и полномочий (функций) главных распорядителей средств бюджета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(подведомст</w:t>
      </w:r>
      <w:r>
        <w:rPr>
          <w:rFonts w:ascii="Times New Roman" w:hAnsi="Times New Roman"/>
          <w:color w:val="000000"/>
          <w:sz w:val="28"/>
          <w:szCs w:val="28"/>
        </w:rPr>
        <w:t>венных им казенных учреждений);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3E7F">
        <w:rPr>
          <w:rFonts w:ascii="Times New Roman" w:hAnsi="Times New Roman"/>
          <w:color w:val="000000"/>
          <w:sz w:val="28"/>
          <w:szCs w:val="28"/>
        </w:rPr>
        <w:t>7) вступление в силу законов, предусматривающих осуществление полномочий органов местного самоуправления за сче</w:t>
      </w:r>
      <w:r>
        <w:rPr>
          <w:rFonts w:ascii="Times New Roman" w:hAnsi="Times New Roman"/>
          <w:color w:val="000000"/>
          <w:sz w:val="28"/>
          <w:szCs w:val="28"/>
        </w:rPr>
        <w:t>т субвенций из других бюджетов;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E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33E7F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в 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делах, предусмотренных главным распорядителям средств 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Pr="00E33E7F">
        <w:rPr>
          <w:rFonts w:ascii="Times New Roman" w:hAnsi="Times New Roman"/>
          <w:sz w:val="28"/>
          <w:szCs w:val="28"/>
        </w:rPr>
        <w:t xml:space="preserve">сельского </w:t>
      </w:r>
      <w:r w:rsidRPr="00E33E7F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 </w:t>
      </w:r>
      <w:r w:rsidRPr="00E33E7F">
        <w:rPr>
          <w:rFonts w:ascii="Times New Roman" w:hAnsi="Times New Roman"/>
          <w:color w:val="000000"/>
          <w:sz w:val="28"/>
          <w:szCs w:val="28"/>
        </w:rPr>
        <w:t>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E7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33E7F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средств  бюджета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на оплату тру</w:t>
      </w:r>
      <w:r>
        <w:rPr>
          <w:rFonts w:ascii="Times New Roman" w:hAnsi="Times New Roman"/>
          <w:color w:val="000000"/>
          <w:sz w:val="28"/>
          <w:szCs w:val="28"/>
        </w:rPr>
        <w:t xml:space="preserve">да работников органов местного </w:t>
      </w:r>
      <w:r w:rsidRPr="00E33E7F">
        <w:rPr>
          <w:rFonts w:ascii="Times New Roman" w:hAnsi="Times New Roman"/>
          <w:color w:val="000000"/>
          <w:sz w:val="28"/>
          <w:szCs w:val="28"/>
        </w:rPr>
        <w:t>самоуправления между разделами, подразделами, целевыми статьями,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</w:t>
      </w:r>
      <w:r w:rsidRPr="00E33E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  <w:r w:rsidRPr="00E33E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о сокращении численности</w:t>
      </w:r>
      <w:proofErr w:type="gramEnd"/>
      <w:r w:rsidRPr="00E33E7F">
        <w:rPr>
          <w:rFonts w:ascii="Times New Roman" w:hAnsi="Times New Roman"/>
          <w:color w:val="000000"/>
          <w:sz w:val="28"/>
          <w:szCs w:val="28"/>
        </w:rPr>
        <w:t xml:space="preserve"> этих работников.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23. Настоящее Решение вступает в силу с 1 января 2018 года.</w:t>
      </w:r>
    </w:p>
    <w:p w:rsidR="004955CE" w:rsidRPr="005C72FD" w:rsidRDefault="004955CE" w:rsidP="004955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72FD">
        <w:rPr>
          <w:rFonts w:ascii="Times New Roman" w:hAnsi="Times New Roman"/>
          <w:sz w:val="28"/>
          <w:szCs w:val="28"/>
        </w:rPr>
        <w:t xml:space="preserve">24. Настоящее Решение обнародовать в здании и на официальном сайте администрации сельского поселения </w:t>
      </w:r>
      <w:proofErr w:type="spellStart"/>
      <w:r w:rsidRPr="005C72FD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5C72F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4955CE" w:rsidRPr="00E33E7F" w:rsidRDefault="004955CE" w:rsidP="00495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Глава Совета 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сельского поселения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33E7F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сельсовет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муниципального района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Уфимский район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>Республики Баш</w:t>
      </w:r>
      <w:r>
        <w:rPr>
          <w:rFonts w:ascii="Times New Roman" w:hAnsi="Times New Roman"/>
          <w:sz w:val="28"/>
          <w:szCs w:val="28"/>
        </w:rPr>
        <w:t xml:space="preserve">кортостан                     </w:t>
      </w:r>
      <w:r w:rsidRPr="00E33E7F">
        <w:rPr>
          <w:rFonts w:ascii="Times New Roman" w:hAnsi="Times New Roman"/>
          <w:sz w:val="28"/>
          <w:szCs w:val="28"/>
        </w:rPr>
        <w:t xml:space="preserve">                                А.Ф. </w:t>
      </w:r>
      <w:proofErr w:type="spellStart"/>
      <w:r w:rsidRPr="00E33E7F">
        <w:rPr>
          <w:rFonts w:ascii="Times New Roman" w:hAnsi="Times New Roman"/>
          <w:sz w:val="28"/>
          <w:szCs w:val="28"/>
        </w:rPr>
        <w:t>Тимербулатова</w:t>
      </w:r>
      <w:proofErr w:type="spellEnd"/>
      <w:r w:rsidRPr="00E33E7F">
        <w:rPr>
          <w:rFonts w:ascii="Times New Roman" w:hAnsi="Times New Roman"/>
          <w:sz w:val="28"/>
          <w:szCs w:val="28"/>
        </w:rPr>
        <w:t xml:space="preserve"> </w:t>
      </w:r>
    </w:p>
    <w:p w:rsidR="004955CE" w:rsidRPr="00E33E7F" w:rsidRDefault="004955CE" w:rsidP="004955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5CE" w:rsidRPr="00E33E7F" w:rsidRDefault="004955CE" w:rsidP="004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33E7F">
        <w:rPr>
          <w:rFonts w:ascii="Times New Roman" w:hAnsi="Times New Roman"/>
          <w:sz w:val="28"/>
          <w:szCs w:val="28"/>
        </w:rPr>
        <w:t>Чесноковка</w:t>
      </w:r>
      <w:proofErr w:type="spellEnd"/>
    </w:p>
    <w:p w:rsidR="004955CE" w:rsidRPr="00E33E7F" w:rsidRDefault="004955CE" w:rsidP="004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7F">
        <w:rPr>
          <w:rFonts w:ascii="Times New Roman" w:hAnsi="Times New Roman"/>
          <w:sz w:val="28"/>
          <w:szCs w:val="28"/>
        </w:rPr>
        <w:t xml:space="preserve">«  </w:t>
      </w:r>
      <w:r>
        <w:rPr>
          <w:rFonts w:ascii="Times New Roman" w:hAnsi="Times New Roman"/>
          <w:sz w:val="28"/>
          <w:szCs w:val="28"/>
        </w:rPr>
        <w:t>__</w:t>
      </w:r>
      <w:r w:rsidRPr="00E33E7F">
        <w:rPr>
          <w:rFonts w:ascii="Times New Roman" w:hAnsi="Times New Roman"/>
          <w:sz w:val="28"/>
          <w:szCs w:val="28"/>
        </w:rPr>
        <w:t xml:space="preserve">  »  </w:t>
      </w:r>
      <w:r>
        <w:rPr>
          <w:rFonts w:ascii="Times New Roman" w:hAnsi="Times New Roman"/>
          <w:sz w:val="28"/>
          <w:szCs w:val="28"/>
        </w:rPr>
        <w:t>декабря</w:t>
      </w:r>
      <w:r w:rsidRPr="00E33E7F">
        <w:rPr>
          <w:rFonts w:ascii="Times New Roman" w:hAnsi="Times New Roman"/>
          <w:sz w:val="28"/>
          <w:szCs w:val="28"/>
        </w:rPr>
        <w:t xml:space="preserve"> 2017 г.</w:t>
      </w:r>
    </w:p>
    <w:p w:rsidR="004955CE" w:rsidRPr="00E33E7F" w:rsidRDefault="004955CE" w:rsidP="004955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E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B30D41" w:rsidRDefault="00B30D41">
      <w:bookmarkStart w:id="0" w:name="_GoBack"/>
      <w:bookmarkEnd w:id="0"/>
    </w:p>
    <w:sectPr w:rsidR="00B30D41" w:rsidSect="00947BEC">
      <w:headerReference w:type="even" r:id="rId5"/>
      <w:headerReference w:type="default" r:id="rId6"/>
      <w:footerReference w:type="even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5" w:rsidRDefault="004955CE" w:rsidP="00241A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6D5" w:rsidRDefault="004955C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5" w:rsidRDefault="004955CE" w:rsidP="00241A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6D5" w:rsidRDefault="00495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5" w:rsidRDefault="004955CE" w:rsidP="005C72FD">
    <w:pPr>
      <w:pStyle w:val="a3"/>
      <w:framePr w:w="9340" w:h="592" w:hRule="exact" w:wrap="around" w:vAnchor="text" w:hAnchor="page" w:x="1702" w:y="-108"/>
      <w:rPr>
        <w:rStyle w:val="a7"/>
      </w:rPr>
    </w:pPr>
  </w:p>
  <w:p w:rsidR="00F576D5" w:rsidRDefault="004955CE" w:rsidP="00241A2A">
    <w:pPr>
      <w:pStyle w:val="a3"/>
      <w:framePr w:w="9340" w:h="592" w:hRule="exact" w:wrap="around" w:vAnchor="text" w:hAnchor="page" w:x="1702" w:y="-108"/>
      <w:rPr>
        <w:rStyle w:val="a7"/>
      </w:rPr>
    </w:pPr>
  </w:p>
  <w:p w:rsidR="00F576D5" w:rsidRDefault="004955CE" w:rsidP="00241A2A">
    <w:pPr>
      <w:pStyle w:val="a3"/>
      <w:framePr w:w="9340" w:h="592" w:hRule="exact" w:wrap="around" w:vAnchor="text" w:hAnchor="page" w:x="1702" w:y="-108"/>
      <w:jc w:val="center"/>
      <w:rPr>
        <w:rStyle w:val="a7"/>
      </w:rPr>
    </w:pPr>
  </w:p>
  <w:p w:rsidR="00F576D5" w:rsidRDefault="004955CE" w:rsidP="00241A2A">
    <w:pPr>
      <w:pStyle w:val="a3"/>
      <w:framePr w:w="9340" w:h="592" w:hRule="exact" w:wrap="around" w:vAnchor="text" w:hAnchor="page" w:x="1702" w:y="-108"/>
      <w:rPr>
        <w:rStyle w:val="a7"/>
      </w:rPr>
    </w:pPr>
  </w:p>
  <w:p w:rsidR="00F576D5" w:rsidRDefault="004955CE" w:rsidP="00241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A1"/>
    <w:rsid w:val="004955CE"/>
    <w:rsid w:val="006C4FA1"/>
    <w:rsid w:val="00B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1"/>
    <w:uiPriority w:val="99"/>
    <w:unhideWhenUsed/>
    <w:rsid w:val="00495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4955CE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rsid w:val="004955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5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5CE"/>
    <w:rPr>
      <w:rFonts w:ascii="Calibri" w:eastAsia="Calibri" w:hAnsi="Calibri" w:cs="Times New Roman"/>
    </w:rPr>
  </w:style>
  <w:style w:type="character" w:styleId="a7">
    <w:name w:val="page number"/>
    <w:basedOn w:val="a0"/>
    <w:rsid w:val="0049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1"/>
    <w:uiPriority w:val="99"/>
    <w:unhideWhenUsed/>
    <w:rsid w:val="00495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4955CE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rsid w:val="004955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5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5CE"/>
    <w:rPr>
      <w:rFonts w:ascii="Calibri" w:eastAsia="Calibri" w:hAnsi="Calibri" w:cs="Times New Roman"/>
    </w:rPr>
  </w:style>
  <w:style w:type="character" w:styleId="a7">
    <w:name w:val="page number"/>
    <w:basedOn w:val="a0"/>
    <w:rsid w:val="0049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3006</Words>
  <Characters>17136</Characters>
  <Application>Microsoft Office Word</Application>
  <DocSecurity>0</DocSecurity>
  <Lines>142</Lines>
  <Paragraphs>40</Paragraphs>
  <ScaleCrop>false</ScaleCrop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2017-11-15T11:23:00Z</dcterms:created>
  <dcterms:modified xsi:type="dcterms:W3CDTF">2017-11-15T11:23:00Z</dcterms:modified>
</cp:coreProperties>
</file>